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B7" w:rsidRDefault="002E0BB1" w:rsidP="00CD21B7">
      <w:pPr>
        <w:spacing w:before="258" w:after="97" w:line="301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F5FA0"/>
          <w:sz w:val="26"/>
          <w:szCs w:val="26"/>
        </w:rPr>
      </w:pPr>
      <w:bookmarkStart w:id="0" w:name="_GoBack"/>
      <w:bookmarkEnd w:id="0"/>
      <w:r w:rsidRPr="002E0BB1">
        <w:rPr>
          <w:rFonts w:ascii="Arial" w:eastAsia="Times New Roman" w:hAnsi="Arial" w:cs="Arial"/>
          <w:b/>
          <w:bCs/>
          <w:color w:val="1F5FA0"/>
          <w:sz w:val="26"/>
          <w:szCs w:val="26"/>
        </w:rPr>
        <w:t>Беседа с учащимися</w:t>
      </w:r>
      <w:r w:rsidR="00CD21B7">
        <w:rPr>
          <w:rFonts w:ascii="Arial" w:eastAsia="Times New Roman" w:hAnsi="Arial" w:cs="Arial"/>
          <w:b/>
          <w:bCs/>
          <w:color w:val="1F5FA0"/>
          <w:sz w:val="26"/>
          <w:szCs w:val="26"/>
        </w:rPr>
        <w:t xml:space="preserve"> 8 класса</w:t>
      </w:r>
      <w:r w:rsidRPr="002E0BB1">
        <w:rPr>
          <w:rFonts w:ascii="Arial" w:eastAsia="Times New Roman" w:hAnsi="Arial" w:cs="Arial"/>
          <w:b/>
          <w:bCs/>
          <w:color w:val="1F5FA0"/>
          <w:sz w:val="26"/>
          <w:szCs w:val="26"/>
        </w:rPr>
        <w:t xml:space="preserve"> на тему</w:t>
      </w:r>
      <w:proofErr w:type="gramStart"/>
      <w:r w:rsidRPr="002E0BB1">
        <w:rPr>
          <w:rFonts w:ascii="Arial" w:eastAsia="Times New Roman" w:hAnsi="Arial" w:cs="Arial"/>
          <w:b/>
          <w:bCs/>
          <w:color w:val="1F5FA0"/>
          <w:sz w:val="26"/>
          <w:szCs w:val="26"/>
        </w:rPr>
        <w:t xml:space="preserve"> </w:t>
      </w:r>
      <w:r w:rsidR="00CD21B7">
        <w:rPr>
          <w:rFonts w:ascii="Arial" w:eastAsia="Times New Roman" w:hAnsi="Arial" w:cs="Arial"/>
          <w:b/>
          <w:bCs/>
          <w:color w:val="1F5FA0"/>
          <w:sz w:val="26"/>
          <w:szCs w:val="26"/>
        </w:rPr>
        <w:t>:</w:t>
      </w:r>
      <w:proofErr w:type="gramEnd"/>
    </w:p>
    <w:p w:rsidR="002E0BB1" w:rsidRPr="002E0BB1" w:rsidRDefault="002E0BB1" w:rsidP="00CD21B7">
      <w:pPr>
        <w:spacing w:before="258" w:after="97" w:line="301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F5FA0"/>
          <w:sz w:val="26"/>
          <w:szCs w:val="26"/>
        </w:rPr>
      </w:pPr>
      <w:r w:rsidRPr="002E0BB1">
        <w:rPr>
          <w:rFonts w:ascii="Arial" w:eastAsia="Times New Roman" w:hAnsi="Arial" w:cs="Arial"/>
          <w:b/>
          <w:bCs/>
          <w:color w:val="1F5FA0"/>
          <w:sz w:val="26"/>
          <w:szCs w:val="26"/>
        </w:rPr>
        <w:t>«Предотвращение самоубийства детей. Как помочь другу?»</w:t>
      </w:r>
    </w:p>
    <w:p w:rsidR="002E0BB1" w:rsidRPr="002E0BB1" w:rsidRDefault="002E0BB1" w:rsidP="002E0BB1">
      <w:pPr>
        <w:pBdr>
          <w:top w:val="single" w:sz="4" w:space="5" w:color="D9D9D9"/>
        </w:pBdr>
        <w:spacing w:before="258" w:after="193" w:line="301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2E0BB1">
        <w:rPr>
          <w:rFonts w:ascii="Arial" w:eastAsia="Times New Roman" w:hAnsi="Arial" w:cs="Arial"/>
          <w:b/>
          <w:bCs/>
          <w:color w:val="000000"/>
          <w:sz w:val="17"/>
          <w:szCs w:val="17"/>
        </w:rPr>
        <w:t>Ход мероприятия</w:t>
      </w:r>
      <w:r w:rsidR="00CD21B7">
        <w:rPr>
          <w:rFonts w:ascii="Arial" w:eastAsia="Times New Roman" w:hAnsi="Arial" w:cs="Arial"/>
          <w:b/>
          <w:bCs/>
          <w:color w:val="000000"/>
          <w:sz w:val="17"/>
          <w:szCs w:val="17"/>
        </w:rPr>
        <w:t>:</w:t>
      </w:r>
    </w:p>
    <w:p w:rsidR="002E0BB1" w:rsidRPr="002E0BB1" w:rsidRDefault="002E0BB1" w:rsidP="002E0BB1">
      <w:pPr>
        <w:spacing w:before="252" w:after="168" w:line="288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1"/>
          <w:szCs w:val="21"/>
        </w:rPr>
      </w:pPr>
      <w:r w:rsidRPr="002E0BB1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1. Вступительное слово педагога</w:t>
      </w:r>
      <w:r w:rsidR="00CD21B7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: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Сегодня мы будем обсуждать очень трудную проблему. Попробуем разобраться в том, что такое суицид и суицидальная попытка. Поучимся распознавать признаки надвигающейся опасности. 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Узнаем, как не испугаться и помочь другу или просто знакомому сверстнику отыскать способ выхода из кризиса — именно выхода, а не ухода, ведь суицид — это уход от решения проблемы, наказания и позора, унижения и отчаяния, разочарования и утраты,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отвергнутости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и потери самоуважения, — словом, от всего того, что составляет многообразие жизни, пусть и не в самых радужных проявлениях.</w:t>
      </w:r>
      <w:proofErr w:type="gramEnd"/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Обсуждение:</w:t>
      </w:r>
    </w:p>
    <w:p w:rsidR="002E0BB1" w:rsidRPr="002E0BB1" w:rsidRDefault="002E0BB1" w:rsidP="002E0BB1">
      <w:pPr>
        <w:numPr>
          <w:ilvl w:val="0"/>
          <w:numId w:val="2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Были ли у вас или ваших друзей жизненные трудности, сложные ситуации, которые казались непреодолимыми?</w:t>
      </w:r>
    </w:p>
    <w:p w:rsidR="002E0BB1" w:rsidRPr="002E0BB1" w:rsidRDefault="002E0BB1" w:rsidP="002E0BB1">
      <w:pPr>
        <w:numPr>
          <w:ilvl w:val="0"/>
          <w:numId w:val="2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Как вы (ваши друзья) вели себя при этом?</w:t>
      </w:r>
    </w:p>
    <w:p w:rsidR="002E0BB1" w:rsidRPr="002E0BB1" w:rsidRDefault="002E0BB1" w:rsidP="002E0BB1">
      <w:pPr>
        <w:numPr>
          <w:ilvl w:val="0"/>
          <w:numId w:val="2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Что чувствовали, о чем думали?</w:t>
      </w:r>
    </w:p>
    <w:p w:rsidR="002E0BB1" w:rsidRPr="002E0BB1" w:rsidRDefault="002E0BB1" w:rsidP="002E0BB1">
      <w:pPr>
        <w:numPr>
          <w:ilvl w:val="0"/>
          <w:numId w:val="2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Появлялись ли у вас в этот период мысли о смерти?</w:t>
      </w:r>
    </w:p>
    <w:p w:rsidR="002E0BB1" w:rsidRPr="002E0BB1" w:rsidRDefault="002E0BB1" w:rsidP="002E0BB1">
      <w:pPr>
        <w:numPr>
          <w:ilvl w:val="0"/>
          <w:numId w:val="2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Как вы считаете, почему человек, когда ему плохо, начинает думать о смерти? Можно ли помочь ему выйти из этого состояния?</w:t>
      </w:r>
    </w:p>
    <w:p w:rsidR="002E0BB1" w:rsidRPr="002E0BB1" w:rsidRDefault="002E0BB1" w:rsidP="002E0BB1">
      <w:pPr>
        <w:spacing w:before="252" w:after="168" w:line="288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1"/>
          <w:szCs w:val="21"/>
        </w:rPr>
      </w:pPr>
      <w:r w:rsidRPr="002E0BB1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2. Что нужно знать о суициде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Для того чтобы правильно и своевременно оказать помощь человеку, который собирается совершить самоубийство, нужно располагать основной информацией о суициде и 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суицидентах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>. Особенно важно быть в курсе дезинформации об этом явлении, которая распространяется гораздо быстрее достоверной информации. В ходе нашей беседы вы получите сведения о суициде и узнаете правила поведения, которые необходимы для оказания эффективной помощи другу или знакомому, оказавшемуся в беде.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Итак, что необходимо знать о суициде.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1) Обычно суицид не происходит без предупреждения.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Большинство людей, которые пытаются покончить с собой, почти всегда каким-либо образом предупреждают о своем намерении: говорят или делают что-то такое, что служит намеком, сигналом о том, что они оказались в безвыходной ситуации и думают о смерти. Не делятся с окружающими своими планами расставания с жизнью лишь немногие. Обычно кто-либо из друзей все же оказывается в курсе дела.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2) Суицид можно предотвратить.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Распространено мнение, согласно которому помешать человеку, который принял решение расстаться с жизнью, уже невозможно. Считается также, что, если ему не удалось покончить с собой с первого раза, он будет совершать суицидальные попытки снова и снова до тех пор, пока не добьется своего. В действительности же, молодые люди, как правило, пытаются покончить с собой всего один раз. Большинство из них представляет опасность для самих себя лишь в продолжение короткого промежутка времени: от 24 до 72 часов. Если в это время кто-то вмешается в их планы и окажет им помощь, то они уже больше никогда не будут покушаться на свою жизнь.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3) </w:t>
      </w:r>
      <w:proofErr w:type="spell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Суициденты</w:t>
      </w:r>
      <w:proofErr w:type="spellEnd"/>
      <w:r w:rsidRPr="002E0BB1">
        <w:rPr>
          <w:rFonts w:ascii="Arial" w:eastAsia="Times New Roman" w:hAnsi="Arial" w:cs="Arial"/>
          <w:b/>
          <w:bCs/>
          <w:color w:val="1F5FA0"/>
          <w:sz w:val="18"/>
        </w:rPr>
        <w:t xml:space="preserve"> чаще всего психически </w:t>
      </w:r>
      <w:proofErr w:type="gram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здоровы</w:t>
      </w:r>
      <w:proofErr w:type="gramEnd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 Поскольку в обществе суицидальное поведение принято считать ненормальным и нездоровым, многие ошибочно полагают, что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суициденты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не в себе. При этом их путают с психически больными людьми. Есть даже точка зрения, в соответствии с которой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суициденты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опасны не только для самих себя, но и для других. Да, они могут вести себя как психически нездоровые люди, однако это не является 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lastRenderedPageBreak/>
        <w:t xml:space="preserve">следствием психического заболевания, а их поступки и мысли неадекватны лишь в той степени, в какой неадекватным оказалось их положение. Кроме того, в большинстве своем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суициденты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не представляют опасности для других. Они могут быть раздражены, но их раздражение направлено исключительно на самих себя.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4) Тот, кто говорит о суициде, обычно совершает его.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По статистике, из десяти покушавшихся на свою жизнь подростков семеро делились с другими своими планами. Тем не 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менее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в обществе часто отмахиваются от тех, кто говорит о суициде. «Шутит, наверное, — думаем или говорим мы. — Делает вид» — или: «Говорит, чтобы привлечь к себе внимание!» и т. п. Не рискуйте жизнью вашего друга: раз он заговорил о самоубийстве — значит, это серьезно.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5) Суицид — не просто способ обратить на себя внимание.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Часто друзья и родители пропускают мимо ушей слова человека о том, что он хочет покончить с собой. Им кажется, что этим он просто пытается обратить на себя внимание или что ему что-то нужно. Действительно, если ваш знакомый заговорил о самоубийстве, он хочет привлечь ваше внимание. Вместе с тем при этом он, скорее всего, не шутит. Какие уж тут шутки! Если вы — настоящие друзья, то в этой ситуации не пристало рассуждать о том, для чего ему понадобилось привлекать к себе ваше внимание. Нужно обратить внимание на то, что именно он говорит, а не рассуждать о том, чем он руководствуется, говоря о суициде. Значит, он решился на отчаянный шаг! Даже если подросток просто «делает вид», желая обратить на себя внимание, такое поведение свидетельствует о том, что у него что-то стряслось. Нужно прислушаться к его словам и серьезно отнестись к его угрозам.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6) Склонные к суициду подростки считают свои проблемы серьезными.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Все люди по-разному воспринимают одну и ту же ситуацию: то, что одному кажется ерундой, другому может показаться концом света.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Наверно, вы согласитесь с тем, что взгляды на жизнь у детей и взрослых обычно различаются. То, что для одних ужасно, для других — ерунда, и наоборот. Например, у подростка плохое настроение из-за того, что он поссорился со своим лучшим другом, а родители говорят: «Подумаешь, у тебя и без него друзей хватает». По-разному смотрят на жизнь не только родители и дети, даже у самых близких друзей может быть разная точка зрения на одни и те же вещи. То, что для одного 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здорово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>, для другого — паршиво, а для третьего — нормально.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7) Суицид — следствие не какой-то одной неприятности, а многих.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Всем известно выражение о том, что последняя капля может переполнить чашу терпения. Причины, ведущие к суициду, подобны каплям, заполняющим чашу терпения. Каждая капля сама по себе — ничто. И двум, и десяти каплям не заполнить чашу доверху. А вот если этих капель не десять и даже не сто, а многие тысячи, то в какой-то момент чаша терпения переполнится. Обычно люди не совершают самоубийство из-за какой-то одной неприятности. Большей частью уйти из жизни пытаются из-за серии неудач.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8) Самоубийство может совершить каждый.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 Предотвращать суицид было бы проще, если бы его совершали только определенные подростки, но, к сожалению, установить тип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суицидоопасного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подростка невозможно. Дети из богатых семей подвержены суицидальному настроению ничуть не меньше, чем из семей нуждающихся. Суицид совершает не только тот, кто плохо учится и ни с кем не ладит, но и тот, у кого нет видимых проблем ни в школе, ни дома. Благополучие — вовсе не показатель, гарантирующий защиту от суицида. Важно не то, насколько благополучен человек, а то, что он говорит, делает и чувствует.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9) Чем лучше настроение у </w:t>
      </w:r>
      <w:proofErr w:type="spell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суицидента</w:t>
      </w:r>
      <w:proofErr w:type="spellEnd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, тем больше риск попытки покончить с </w:t>
      </w:r>
      <w:proofErr w:type="spell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собой</w:t>
      </w:r>
      <w:proofErr w:type="gram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С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амоубийство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подростка, который вроде бы уже вышел или выходит из кризиса, для многих становится полной неожиданностью. Однако совершивший суицидальную попытку человек возвращается в нормальное состояние медленнее, чем может показаться. Страхи и неприятности, подтолкнувшие его к суициду, еще не прошли окончательно и дают о себе знать, вот почему этот этап наиболее опасен. Когда все опекавшие подростка люди вновь займутся своими делами, у него может возникнуть ощущение, что от него все отвернулись, и тогда в голову снова придет мысль совершить еще одну суицидальную попытку, чтобы вернуть внимание окружающих. В этом случае окружающим следует быть настороже.</w:t>
      </w:r>
    </w:p>
    <w:p w:rsidR="002E0BB1" w:rsidRPr="002E0BB1" w:rsidRDefault="002E0BB1" w:rsidP="002E0BB1">
      <w:pPr>
        <w:spacing w:after="0" w:line="451" w:lineRule="atLeast"/>
        <w:textAlignment w:val="top"/>
        <w:rPr>
          <w:rFonts w:ascii="Arial" w:eastAsia="Times New Roman" w:hAnsi="Arial" w:cs="Arial"/>
          <w:b/>
          <w:bCs/>
          <w:color w:val="1F5FA0"/>
          <w:sz w:val="53"/>
          <w:szCs w:val="53"/>
        </w:rPr>
      </w:pPr>
      <w:r>
        <w:rPr>
          <w:rFonts w:ascii="Arial" w:eastAsia="Times New Roman" w:hAnsi="Arial" w:cs="Arial"/>
          <w:b/>
          <w:bCs/>
          <w:noProof/>
          <w:color w:val="1F5FA0"/>
          <w:sz w:val="53"/>
          <w:szCs w:val="53"/>
        </w:rPr>
        <w:drawing>
          <wp:inline distT="0" distB="0" distL="0" distR="0">
            <wp:extent cx="238760" cy="934720"/>
            <wp:effectExtent l="19050" t="0" r="8890" b="0"/>
            <wp:docPr id="1" name="Рисунок 1" descr="https://e.profkiosk.ru/service_tbn2/aexa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aexan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B1" w:rsidRPr="002E0BB1" w:rsidRDefault="002E0BB1" w:rsidP="002E0BB1">
      <w:pPr>
        <w:spacing w:line="226" w:lineRule="atLeast"/>
        <w:textAlignment w:val="top"/>
        <w:rPr>
          <w:rFonts w:ascii="inherit" w:eastAsia="Times New Roman" w:hAnsi="inherit" w:cs="Arial"/>
          <w:b/>
          <w:bCs/>
          <w:color w:val="1F5FA0"/>
          <w:sz w:val="17"/>
          <w:szCs w:val="17"/>
        </w:rPr>
      </w:pPr>
      <w:r w:rsidRPr="002E0BB1">
        <w:rPr>
          <w:rFonts w:ascii="inherit" w:eastAsia="Times New Roman" w:hAnsi="inherit" w:cs="Arial"/>
          <w:b/>
          <w:bCs/>
          <w:color w:val="1F5FA0"/>
          <w:sz w:val="17"/>
          <w:szCs w:val="17"/>
        </w:rPr>
        <w:lastRenderedPageBreak/>
        <w:t xml:space="preserve">Помните: вы можете предотвратить самоубийство! От заботливого, любящего человека, который находится рядом, зависит многое — он может спасти жизнь </w:t>
      </w:r>
      <w:proofErr w:type="gramStart"/>
      <w:r w:rsidRPr="002E0BB1">
        <w:rPr>
          <w:rFonts w:ascii="inherit" w:eastAsia="Times New Roman" w:hAnsi="inherit" w:cs="Arial"/>
          <w:b/>
          <w:bCs/>
          <w:color w:val="1F5FA0"/>
          <w:sz w:val="17"/>
          <w:szCs w:val="17"/>
        </w:rPr>
        <w:t>потенциальному</w:t>
      </w:r>
      <w:proofErr w:type="gramEnd"/>
      <w:r w:rsidRPr="002E0BB1">
        <w:rPr>
          <w:rFonts w:ascii="inherit" w:eastAsia="Times New Roman" w:hAnsi="inherit" w:cs="Arial"/>
          <w:b/>
          <w:bCs/>
          <w:color w:val="1F5FA0"/>
          <w:sz w:val="17"/>
          <w:szCs w:val="17"/>
        </w:rPr>
        <w:t xml:space="preserve"> </w:t>
      </w:r>
      <w:proofErr w:type="spellStart"/>
      <w:r w:rsidRPr="002E0BB1">
        <w:rPr>
          <w:rFonts w:ascii="inherit" w:eastAsia="Times New Roman" w:hAnsi="inherit" w:cs="Arial"/>
          <w:b/>
          <w:bCs/>
          <w:color w:val="1F5FA0"/>
          <w:sz w:val="17"/>
          <w:szCs w:val="17"/>
        </w:rPr>
        <w:t>суициденту</w:t>
      </w:r>
      <w:proofErr w:type="spellEnd"/>
      <w:r w:rsidRPr="002E0BB1">
        <w:rPr>
          <w:rFonts w:ascii="inherit" w:eastAsia="Times New Roman" w:hAnsi="inherit" w:cs="Arial"/>
          <w:b/>
          <w:bCs/>
          <w:color w:val="1F5FA0"/>
          <w:sz w:val="17"/>
          <w:szCs w:val="17"/>
        </w:rPr>
        <w:t>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Представьте, что кто-то из друзей поделился с вами своей тайной — сказал, что хочет покончить с собой. Согласитесь, если бы он не доверял вам, то и не делился бы с вами такой информацией. Возможно, он заговорил с вами об этом как раз потому, что не хотел умирать, и в качестве доверенного лица выбрал именно вас, потому что верил, что вы сможете понять его.</w:t>
      </w:r>
    </w:p>
    <w:p w:rsidR="002E0BB1" w:rsidRPr="002E0BB1" w:rsidRDefault="002E0BB1" w:rsidP="002E0BB1">
      <w:pPr>
        <w:spacing w:before="252" w:after="168" w:line="288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1"/>
          <w:szCs w:val="21"/>
        </w:rPr>
      </w:pPr>
      <w:r w:rsidRPr="002E0BB1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3. Как распознать признаки суицида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Нужно обращать внимание на тех друзей и знакомых, которые вдруг начинают странно, непривычно вести себя. Большинство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суицидентов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словно подает предупреждающие знаки о том, что нуждается в помощи.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Угроза совершить суицид.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Как правило, суицидальные подростки прямо или косвенно дают своим друзьям и близким понять, что собираются уйти из жизни.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Словесные предупреждения.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Не исключено, что ваш родственник или знакомый задумал совершить самоубийство, если он произносит фразы типа: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«Я решил покончить с собой»;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«Надоело. Сколько можно! 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Сыт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по горло!»;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«Лучше умереть!»;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«Пожил — и хватит!»;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«Ненавижу свою жизнь»;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«Ненавижу всех и все!»;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«Единственный выход — умереть!»;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«Больше не могу!»;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«Больше ты меня не увидишь!»;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«Ты веришь в переселение душ? Когда-нибудь, может, я и вернусь в этот мир!»;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«Если мы больше не увидимся, то спасибо за все»;</w:t>
      </w:r>
    </w:p>
    <w:p w:rsidR="002E0BB1" w:rsidRPr="002E0BB1" w:rsidRDefault="002E0BB1" w:rsidP="002E0BB1">
      <w:pPr>
        <w:numPr>
          <w:ilvl w:val="0"/>
          <w:numId w:val="3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«Выхожу из игры. Надоело!».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Резкие изменения в поведении.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 Когда люди вдруг начинают вести себя непривычно, это верный знак того, что с ними что-то неладно. Помните: мы ведем себя в зависимости от того, что чувствуем в данный момент. Потенциальные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суициденты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обычно грустны, задумчивы или же взвинчены, озлоблены, часто ненавидят сами себя. В поведении и внешнем виде тех, кто вынашивает планы самоубийства, проявляются их отрицательные эмоции.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Тяжкая утрата.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К мыслям о самоубийстве подростков может подтолкнуть смерть близких: родителей, братьев, сестер. После такой утраты жизнь подростка меняется самым решительным образом, теперь ему приходится не только примириться с потерей любимого человека, но и заделать брешь, которую эта потеря проделала в его жизни. Некоторые вообще не могут себе представить, как будут жить дальше без отца или матери, брата или сестры.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Раздача ценных вещей.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Люди, которые собираются уйти из жизни, часто раздают вещи, которые много значат для них. Если ваш друг подумывает о том, чтобы совершить суицид, он может начать раздавать свои любимые компакт-диски, видеокассеты, плакаты…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Приведение дел в порядок.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Одни суицидальные люди перед смертью раздают свои любимые вещи, другие приводят в порядок дела: кидаются убирать дом, спешат расплатиться с долгами, садятся за письмо, на которое следовало ответить давным-давно, или возвращают вещь, когда-то взятую у приятеля, разбирают бумаги в письменном столе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… К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азалось бы, в этих поступках нет ничего подозрительного и необычного, однако в сочетании с другими предупреждающими знаками такая дотошность может означать, что человек не собирается надолго задерживаться в этом мире. Особенно нужно быть настороже, если он заведет с вами разговор о завещании, морге, крематории и похоронах, проявит интерес к похоронным ритуалам.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lastRenderedPageBreak/>
        <w:t>Агрессия, бунт и неповиновение.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Подростки, которые хотят расстаться с жизнью, часто ущемлены и озлоблены на родителей, учителей или друзей, которые чем-то не угодили им, обидели, не оправдали ожиданий. Бывает, что они злятся на самих себя и их гнев проявляется в агрессии, бунте и неповиновении. Как и всякая перемена в настроении, подобные «взрывы» должны настораживать.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Некоторые люди, находящиеся в группе суицидального риска, </w:t>
      </w:r>
      <w:r w:rsidRPr="002E0BB1">
        <w:rPr>
          <w:rFonts w:ascii="inherit" w:eastAsia="Times New Roman" w:hAnsi="inherit" w:cs="Arial"/>
          <w:b/>
          <w:bCs/>
          <w:color w:val="1F5FA0"/>
          <w:sz w:val="18"/>
        </w:rPr>
        <w:t>перестают заботиться о своем здоровье</w:t>
      </w:r>
      <w:r w:rsidRPr="002E0BB1">
        <w:rPr>
          <w:rFonts w:ascii="Arial" w:eastAsia="Times New Roman" w:hAnsi="Arial" w:cs="Arial"/>
          <w:color w:val="000000"/>
          <w:sz w:val="18"/>
        </w:rPr>
        <w:t>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Они могут начать много курить и пить, употреблять наркотики либо совмещать их с алкоголем.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Потеря самоуважения.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 У подростка, который утратил самоуважение, как правило, потерянный вид: спина, как вопросительный знак, в глаза собеседнику не смотрит, обреченно произносит фразы типа: «Ничего у меня не получается», «Какой я дурак!», «Никому я не нужен» и т. п. Самое ужасное, что он действительно так думает. Создается такое впечатление, будто он совершенно не верит, что кто-то относится к нему иначе. Ему кажется, что он аутсайдер и неудачник, что у него ничего не получается и никто его не любит. При этом у него вполне может возникнуть мысль о том, что лучше умереть.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Запомните эти предупреждающие знаки!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Обсуждение: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знаете ли вы, какие проблемы и ситуации чаще всего становятся причиной суицидальных попыток у детей (подростков)?</w:t>
      </w:r>
    </w:p>
    <w:p w:rsidR="002E0BB1" w:rsidRPr="002E0BB1" w:rsidRDefault="002E0BB1" w:rsidP="002E0BB1">
      <w:pPr>
        <w:spacing w:before="252" w:after="168" w:line="288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1"/>
          <w:szCs w:val="21"/>
        </w:rPr>
      </w:pPr>
      <w:r w:rsidRPr="002E0BB1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4. Причины суицидальных попыток у детей (подростков)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Приведем лишь некоторые из известных проблем и ситуаций, которые становятся причиной суицидов или суицидальных попыток: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смерть близкого родственника;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нежелательная и несвоевременная беременность;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проблемы с родителями;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потеря слуха, зрения, приобретенные физические дефекты;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несданный экзамен;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ссора с любимой девушкой или любимым юношей;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отсутствие успеха у лиц противоположного пола;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неудачная попытка попасть, например, в сборную школы по легкой атлетике;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проблемы с наркотиками;</w:t>
      </w:r>
    </w:p>
    <w:p w:rsidR="002E0BB1" w:rsidRPr="002E0BB1" w:rsidRDefault="002E0BB1" w:rsidP="002E0BB1">
      <w:pPr>
        <w:numPr>
          <w:ilvl w:val="0"/>
          <w:numId w:val="4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нетрадиционная сексуальная ориентация.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Обсуждение:</w:t>
      </w:r>
    </w:p>
    <w:p w:rsidR="002E0BB1" w:rsidRPr="002E0BB1" w:rsidRDefault="002E0BB1" w:rsidP="002E0BB1">
      <w:pPr>
        <w:numPr>
          <w:ilvl w:val="0"/>
          <w:numId w:val="5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Нужно ли знать признаки суицидального поведения? Если да, то для чего?</w:t>
      </w:r>
    </w:p>
    <w:p w:rsidR="002E0BB1" w:rsidRPr="002E0BB1" w:rsidRDefault="002E0BB1" w:rsidP="002E0BB1">
      <w:pPr>
        <w:numPr>
          <w:ilvl w:val="0"/>
          <w:numId w:val="5"/>
        </w:numPr>
        <w:spacing w:after="32" w:line="301" w:lineRule="atLeast"/>
        <w:ind w:left="215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По каким признакам можно понять (догадаться), что человек собирается совершить суицид?</w:t>
      </w:r>
    </w:p>
    <w:p w:rsidR="002E0BB1" w:rsidRPr="002E0BB1" w:rsidRDefault="002E0BB1" w:rsidP="002E0BB1">
      <w:pPr>
        <w:spacing w:before="252" w:after="168" w:line="288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21"/>
          <w:szCs w:val="21"/>
        </w:rPr>
      </w:pPr>
      <w:r w:rsidRPr="002E0BB1">
        <w:rPr>
          <w:rFonts w:ascii="inherit" w:eastAsia="Times New Roman" w:hAnsi="inherit" w:cs="Arial"/>
          <w:b/>
          <w:bCs/>
          <w:color w:val="000000"/>
          <w:sz w:val="21"/>
          <w:szCs w:val="21"/>
        </w:rPr>
        <w:t>5. Как помочь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1) Подбирайте ключи к разгадке суицида.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Ищите признаки возможной опасности: суицидальные угрозы, предшествующие попытке самоубийства, депрессию, значительные изменения в поведении или личности человека, а также приготовления к последнему волеизъявлению.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Уловите проявление беспомощности и безнадежности и определите, не является ли человек одиноким и изолированным. Чем больше будет людей, осознающих эти предостережения, тем значительнее вероятность предотвратить самоубийство.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 xml:space="preserve">2) Принимайте </w:t>
      </w:r>
      <w:proofErr w:type="spellStart"/>
      <w:r w:rsidRPr="002E0BB1">
        <w:rPr>
          <w:rFonts w:ascii="Arial" w:eastAsia="Times New Roman" w:hAnsi="Arial" w:cs="Arial"/>
          <w:b/>
          <w:bCs/>
          <w:color w:val="1F5FA0"/>
          <w:sz w:val="18"/>
        </w:rPr>
        <w:t>суицидента</w:t>
      </w:r>
      <w:proofErr w:type="spellEnd"/>
      <w:r w:rsidRPr="002E0BB1">
        <w:rPr>
          <w:rFonts w:ascii="Arial" w:eastAsia="Times New Roman" w:hAnsi="Arial" w:cs="Arial"/>
          <w:b/>
          <w:bCs/>
          <w:color w:val="1F5FA0"/>
          <w:sz w:val="18"/>
        </w:rPr>
        <w:t xml:space="preserve"> как личность.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Допустите возможность, что человек действительно является суицидальной личностью. Не считайте, что он не способен решиться на самоубийство.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lastRenderedPageBreak/>
        <w:t>Не позволяйте другим вводить вас в заблуждение относительно несерьезности конкретной суицидальной ситуации. Если вы полагаете, что кому-либо угрожает опасность самоубийства, действуйте в соответствии с собственными убеждениями. Опасения по поводу того, что вы преувеличите потенциальную угрозу, — ничто по сравнению с тем, что кто-то может погибнуть из-за вашего невмешательства.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3) Установите заботливые взаимоотношения.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Для человека, который чувствует себя бесполезным и нелюбимым, забота и участие отзывчивого друга (знакомого) являются мощными ободряющими средствами. Именно таким образом вы лучше всего проникнете в изолированную душу отчаявшегося.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4) Будьте внимательным слушателем. 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Суициденты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страдают от сильного чувства отчуждения, в силу чего не 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настроены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принимать советы других. Гораздо больше они нуждаются в обсуждении своей боли, фрустрации и того, о чем говорят («У меня нет ничего такого, ради чего стоило бы жить» и т. п.). Если человек страдает от депрессии, то он больше нуждается в том, чтобы выговориться самому, нежели слушать других.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5) Не спорьте.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 Сталкиваясь с суицидальной угрозой, друзья и родственники часто отвечают: «Подумай, ведь ты живешь гораздо лучше других людей, тебе следует благодарить судьбу за это!» Подобный ответ сразу блокирует дальнейшее обсуждение проблемы, вызывая у несчастного и без того человека еще большую подавленность. Желая помочь, 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близкие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порой способствуют обратному эффекту. Вступая в дискуссию с подавленным человеком, можно не только проиграть спор, но и потерять самого человека.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6) Задавайте вопросы.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Лучший способ вмешаться в кризис — это заботливо задать прямой вопрос: «Ты думаешь о самоубийстве?» Он не приведет собеседника к подобной мысли, если у него не было ее ранее. Наоборот, если он думает о самоубийстве и 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наконец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находит кого-то, кому небезразличны его переживания и кто согласен обсудить с ним эту запретную тему, то часто испытывает облегчение, получая возможность понять свои чувства и достичь катарсиса.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7) Не предлагайте неоправданных утешений.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Суицидальные люди с презрением относятся к замечаниям типа: «Да ладно тебе, у всех такие же проблемы!» — поскольку они резко контрастируют с их мучениями. Подобные выводы лишь минимизируют, уничижают их чувства и заставляют ощущать себя еще более </w:t>
      </w:r>
      <w:proofErr w:type="gram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ненужными</w:t>
      </w:r>
      <w:proofErr w:type="gram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и бесполезными.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8) Предложите конструктивный подход к решению проблемы.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Вместо того чтобы говорить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суициденту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>: «Подумай, какую боль принесет твоя смерть близким», попросите его поразмыслить об альтернативных решениях, которые, возможно, еще не приходили ему в голову. Постарайтесь выяснить, что остается для него позитивно значимым, что он еще ценит.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Отметьте признаки эмоционального оживления, когда речь зайдет, например, о самом лучшем времени в его жизни, особенно следите за глазами человека.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Попробуйте выяснить, что из имеющего для него значимость достижимо, какие люди продолжают его волновать и не возникло ли какой-либо альтернативы теперь, когда жизненная ситуация проанализирована, не появился ли луч надежды…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9) Вселяйте надежду.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Психотерапевты давно пришли к выводу, что очень важно сосредоточиться на том, что говорят или чувствуют люди с суицидальными наклонностями. Когда беспокоящие их скрытые мысли выходят на поверхность, все беды кажутся менее фатальными, а проблемы более разрешимыми. Терзаемый тревогой человек может прийти к мысли: «Я по-прежнему не знаю, как разрешить эту ситуацию, но теперь, когда мои затруднения мне ясны, я чувствую, что еще есть какая-то надежда».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Надежда помогает человеку выйти из поглощенности мыслями о самоубийстве, поэтому основания для реалистичной надежды должны быть представлены честно, убедительно и мягко. Очень важно укрепить душевные силы человека, внушить ему, что кризисные проблемы обычно преходящи, а самоубийство не бесповоротно.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10) Оцените степень риска самоубийства.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Постарайтесь определить серьезность намерений по поводу самоубийства. Они могут существенно различаться: от мимолетных, расплывчатых мыслей о возможности покончить 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lastRenderedPageBreak/>
        <w:t>с собой до запланированного суицида путем отравления, прыжка с высоты, использования огнестрельного оружия или веревки.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11) Не оставляйте человека одного в ситуации высокого суицидального риска.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Оставайтесь рядом как можно дольше или попросите кого-нибудь побыть с ним, пока не минует кризис или не прибудет помощь. Возможно, придется позвонить на станцию скорой помощи или обратиться в поликлинику. Помните, что поддержка накладывает на вас определенную ответственность.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12) Обратитесь за помощью к специалистам.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>У 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суицидентов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сужено поле зрения и наблюдается своеобразное туннельное сознание. Их разум не в состоянии нарисовать полную картину урегулирования проблем, которые кажутся нерешаемыми. Первая просьба часто состоит в том, чтобы оказать им помощь. При всех благих намерениях просто может не хватать умения и опыта действий в подобной ситуации, кроме того, порой трудно удержаться от излишней эмоциональности.</w:t>
      </w:r>
    </w:p>
    <w:p w:rsidR="002E0BB1" w:rsidRPr="002E0BB1" w:rsidRDefault="002E0BB1" w:rsidP="002E0BB1">
      <w:pPr>
        <w:spacing w:after="0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Arial" w:eastAsia="Times New Roman" w:hAnsi="Arial" w:cs="Arial"/>
          <w:b/>
          <w:bCs/>
          <w:color w:val="1F5FA0"/>
          <w:sz w:val="18"/>
        </w:rPr>
        <w:t>13) Окружите заботой и поддержите. </w:t>
      </w: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Даже если критическая ситуация миновала, специалистам или членам семьи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суицидента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нельзя расслабляться. Самое худшее может не быть позади. За улучшение состояния людей с суицидальными наклонностями часто принимают повышение их психической активности. Иногда накануне самоубийства депрессивные люди бросаются в водоворот деятельности. Они просят прощения у всех, кого обидели. Видя это, вы облегченно вздыхаете и ослабляете бдительность. Однако такие поступки могут свидетельствовать о намерении рассчитаться со всеми долгами и обязательствами, после чего можно будет покончить с собой. Статистика свидетельствует о том, что половина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суицидентов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совершает самоубийство не позднее чем через три месяца после начала душевного кризиса.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Эмоциональные проблемы, приводящие к суициду, редко решаются окончательно, даже когда кажется, что худшее уже позади. Поэтому никогда не следует обещать </w:t>
      </w:r>
      <w:proofErr w:type="spellStart"/>
      <w:r w:rsidRPr="002E0BB1">
        <w:rPr>
          <w:rFonts w:ascii="inherit" w:eastAsia="Times New Roman" w:hAnsi="inherit" w:cs="Arial"/>
          <w:color w:val="000000"/>
          <w:sz w:val="18"/>
          <w:szCs w:val="18"/>
        </w:rPr>
        <w:t>суициденту</w:t>
      </w:r>
      <w:proofErr w:type="spellEnd"/>
      <w:r w:rsidRPr="002E0BB1">
        <w:rPr>
          <w:rFonts w:ascii="inherit" w:eastAsia="Times New Roman" w:hAnsi="inherit" w:cs="Arial"/>
          <w:color w:val="000000"/>
          <w:sz w:val="18"/>
          <w:szCs w:val="18"/>
        </w:rPr>
        <w:t xml:space="preserve"> полной конфиденциальности. Оказание помощи не означает, что нужно все держать в тайне. Еще раз напомним, что, подавая сигналы о совершении возможного самоубийства, отчаявшийся человек просит о помощи. И, несомненно, ситуация не разрешится до тех пор, пока он не адаптируется в жизни.</w:t>
      </w:r>
    </w:p>
    <w:p w:rsidR="002E0BB1" w:rsidRPr="002E0BB1" w:rsidRDefault="002E0BB1" w:rsidP="002E0BB1">
      <w:pPr>
        <w:spacing w:after="301" w:line="301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</w:rPr>
      </w:pPr>
      <w:r w:rsidRPr="002E0BB1">
        <w:rPr>
          <w:rFonts w:ascii="inherit" w:eastAsia="Times New Roman" w:hAnsi="inherit" w:cs="Arial"/>
          <w:color w:val="000000"/>
          <w:sz w:val="18"/>
          <w:szCs w:val="18"/>
        </w:rPr>
        <w:t>Теперь вы знаете очень много чрезвычайно важного о суициде. Это должно помочь вам правильно понять происходящее в кризисных ситуациях.</w:t>
      </w:r>
    </w:p>
    <w:p w:rsidR="00133403" w:rsidRDefault="00133403"/>
    <w:sectPr w:rsidR="0013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34D"/>
    <w:multiLevelType w:val="multilevel"/>
    <w:tmpl w:val="F692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2224E"/>
    <w:multiLevelType w:val="multilevel"/>
    <w:tmpl w:val="EB40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07BE7"/>
    <w:multiLevelType w:val="multilevel"/>
    <w:tmpl w:val="1C6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A53C8"/>
    <w:multiLevelType w:val="multilevel"/>
    <w:tmpl w:val="E00A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E5F11"/>
    <w:multiLevelType w:val="multilevel"/>
    <w:tmpl w:val="CF6A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BB1"/>
    <w:rsid w:val="00133403"/>
    <w:rsid w:val="002E0BB1"/>
    <w:rsid w:val="00C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E0B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2E0B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E0B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0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E0B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E0B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E0BB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2E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E0BB1"/>
  </w:style>
  <w:style w:type="paragraph" w:customStyle="1" w:styleId="jscommentslistenhover">
    <w:name w:val="js_comments_listenhover"/>
    <w:basedOn w:val="a"/>
    <w:rsid w:val="002E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2E0BB1"/>
  </w:style>
  <w:style w:type="character" w:customStyle="1" w:styleId="red">
    <w:name w:val="red"/>
    <w:basedOn w:val="a0"/>
    <w:rsid w:val="002E0BB1"/>
  </w:style>
  <w:style w:type="character" w:styleId="a4">
    <w:name w:val="Hyperlink"/>
    <w:basedOn w:val="a0"/>
    <w:uiPriority w:val="99"/>
    <w:semiHidden/>
    <w:unhideWhenUsed/>
    <w:rsid w:val="002E0BB1"/>
    <w:rPr>
      <w:color w:val="0000FF"/>
      <w:u w:val="single"/>
    </w:rPr>
  </w:style>
  <w:style w:type="character" w:customStyle="1" w:styleId="black">
    <w:name w:val="black"/>
    <w:basedOn w:val="a0"/>
    <w:rsid w:val="002E0BB1"/>
  </w:style>
  <w:style w:type="paragraph" w:styleId="a5">
    <w:name w:val="Balloon Text"/>
    <w:basedOn w:val="a"/>
    <w:link w:val="a6"/>
    <w:uiPriority w:val="99"/>
    <w:semiHidden/>
    <w:unhideWhenUsed/>
    <w:rsid w:val="002E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2469">
          <w:marLeft w:val="269"/>
          <w:marRight w:val="269"/>
          <w:marTop w:val="0"/>
          <w:marBottom w:val="7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5147">
              <w:marLeft w:val="-2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0992">
          <w:marLeft w:val="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970">
              <w:marLeft w:val="0"/>
              <w:marRight w:val="0"/>
              <w:marTop w:val="613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dcterms:created xsi:type="dcterms:W3CDTF">2020-11-16T11:11:00Z</dcterms:created>
  <dcterms:modified xsi:type="dcterms:W3CDTF">2020-11-16T11:11:00Z</dcterms:modified>
</cp:coreProperties>
</file>